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0E7" w:rsidRDefault="001D20E7">
      <w:pPr>
        <w:rPr>
          <w:rFonts w:ascii="ＭＳ 明朝" w:eastAsia="ＭＳ 明朝" w:hAnsi="ＭＳ 明朝"/>
          <w:sz w:val="20"/>
          <w:szCs w:val="20"/>
        </w:rPr>
      </w:pPr>
      <w:bookmarkStart w:id="0" w:name="_GoBack"/>
      <w:bookmarkEnd w:id="0"/>
      <w:r w:rsidRPr="001D20E7">
        <w:rPr>
          <w:rFonts w:ascii="ＭＳ 明朝" w:eastAsia="ＭＳ 明朝" w:hAnsi="ＭＳ 明朝" w:hint="eastAsia"/>
          <w:sz w:val="20"/>
          <w:szCs w:val="20"/>
        </w:rPr>
        <w:t>6回</w:t>
      </w:r>
      <w:r>
        <w:rPr>
          <w:rFonts w:ascii="ＭＳ 明朝" w:eastAsia="ＭＳ 明朝" w:hAnsi="ＭＳ 明朝" w:hint="eastAsia"/>
          <w:sz w:val="20"/>
          <w:szCs w:val="20"/>
        </w:rPr>
        <w:t xml:space="preserve">　世界の中心における心の信仰　　ペルー　リマ</w:t>
      </w:r>
    </w:p>
    <w:p w:rsidR="001D20E7" w:rsidRPr="001D20E7" w:rsidRDefault="001D20E7">
      <w:pPr>
        <w:rPr>
          <w:rFonts w:ascii="ＭＳ 明朝" w:eastAsia="ＭＳ 明朝" w:hAnsi="ＭＳ 明朝"/>
          <w:sz w:val="20"/>
          <w:szCs w:val="20"/>
        </w:rPr>
      </w:pPr>
    </w:p>
    <w:p w:rsidR="00835A9E" w:rsidRPr="00363F5B" w:rsidRDefault="00DB6550" w:rsidP="001D20E7">
      <w:pPr>
        <w:jc w:val="center"/>
        <w:rPr>
          <w:b/>
          <w:bCs/>
          <w:sz w:val="32"/>
          <w:szCs w:val="32"/>
        </w:rPr>
      </w:pPr>
      <w:r w:rsidRPr="00363F5B">
        <w:rPr>
          <w:rFonts w:hint="eastAsia"/>
          <w:b/>
          <w:bCs/>
          <w:sz w:val="32"/>
          <w:szCs w:val="32"/>
        </w:rPr>
        <w:t xml:space="preserve">世界の中心における心の信仰　</w:t>
      </w:r>
      <w:r w:rsidR="008B796A" w:rsidRPr="00363F5B">
        <w:rPr>
          <w:rFonts w:hint="eastAsia"/>
          <w:b/>
          <w:bCs/>
          <w:sz w:val="32"/>
          <w:szCs w:val="32"/>
        </w:rPr>
        <w:t>課題</w:t>
      </w:r>
      <w:r w:rsidR="001D20E7">
        <w:rPr>
          <w:rFonts w:hint="eastAsia"/>
          <w:b/>
          <w:bCs/>
          <w:sz w:val="32"/>
          <w:szCs w:val="32"/>
        </w:rPr>
        <w:t xml:space="preserve">　2014２−2018</w:t>
      </w:r>
    </w:p>
    <w:p w:rsidR="00DB6550" w:rsidRDefault="00DB6550"/>
    <w:p w:rsidR="00DB6550" w:rsidRDefault="00DB6550" w:rsidP="00DB6550">
      <w:pPr>
        <w:widowControl/>
        <w:jc w:val="left"/>
        <w:rPr>
          <w:rFonts w:ascii="ＭＳ Ｐゴシック" w:eastAsia="ＭＳ Ｐゴシック" w:hAnsi="ＭＳ Ｐゴシック" w:cs="ＭＳ Ｐゴシック"/>
          <w:kern w:val="0"/>
          <w:sz w:val="24"/>
        </w:rPr>
      </w:pPr>
      <w:r w:rsidRPr="00DB6550">
        <w:rPr>
          <w:rFonts w:ascii="ＭＳ Ｐゴシック" w:eastAsia="ＭＳ Ｐゴシック" w:hAnsi="ＭＳ Ｐゴシック" w:cs="ＭＳ Ｐゴシック"/>
          <w:kern w:val="0"/>
          <w:sz w:val="24"/>
        </w:rPr>
        <w:t xml:space="preserve">FUTURE CHALLENGES: 2014-2018 </w:t>
      </w:r>
    </w:p>
    <w:p w:rsidR="00DB6550" w:rsidRDefault="00DB6550" w:rsidP="00DB6550">
      <w:pPr>
        <w:widowControl/>
        <w:jc w:val="left"/>
        <w:rPr>
          <w:rFonts w:ascii="ＭＳ Ｐゴシック" w:eastAsia="ＭＳ Ｐゴシック" w:hAnsi="ＭＳ Ｐゴシック" w:cs="ＭＳ Ｐゴシック"/>
          <w:kern w:val="0"/>
          <w:sz w:val="24"/>
        </w:rPr>
      </w:pPr>
    </w:p>
    <w:p w:rsidR="00DB6550" w:rsidRDefault="00DB6550" w:rsidP="00DB6550">
      <w:pPr>
        <w:widowControl/>
        <w:jc w:val="left"/>
        <w:rPr>
          <w:rFonts w:ascii="ＭＳ Ｐゴシック" w:eastAsia="ＭＳ Ｐゴシック" w:hAnsi="ＭＳ Ｐゴシック" w:cs="ＭＳ Ｐゴシック"/>
          <w:kern w:val="0"/>
          <w:sz w:val="24"/>
        </w:rPr>
      </w:pPr>
      <w:r w:rsidRPr="00DB6550">
        <w:rPr>
          <w:rFonts w:ascii="ＭＳ Ｐゴシック" w:eastAsia="ＭＳ Ｐゴシック" w:hAnsi="ＭＳ Ｐゴシック" w:cs="ＭＳ Ｐゴシック"/>
          <w:kern w:val="0"/>
          <w:sz w:val="24"/>
        </w:rPr>
        <w:t xml:space="preserve">1. Encourage the MLC worldwide to evangelical dynamism to which the Church calls us via Pope Francis by encouraging local MLC’s to prayerfully reflect on the Nairobi document, Marianist Lay Communities in the Church and in the World. Insist on opening to the whole Church, to the periphery of the world and the poor, and promote wider reception of Marianist stories of works of justice. </w:t>
      </w:r>
    </w:p>
    <w:p w:rsidR="00DB6550" w:rsidRDefault="00DB6550" w:rsidP="00DB6550">
      <w:pPr>
        <w:widowControl/>
        <w:jc w:val="left"/>
        <w:rPr>
          <w:rFonts w:ascii="ＭＳ Ｐゴシック" w:eastAsia="ＭＳ Ｐゴシック" w:hAnsi="ＭＳ Ｐゴシック" w:cs="ＭＳ Ｐゴシック"/>
          <w:kern w:val="0"/>
          <w:sz w:val="24"/>
        </w:rPr>
      </w:pPr>
    </w:p>
    <w:p w:rsidR="00DB6550" w:rsidRDefault="00DB6550" w:rsidP="00DB6550">
      <w:pPr>
        <w:widowControl/>
        <w:jc w:val="left"/>
        <w:rPr>
          <w:rFonts w:ascii="ＭＳ Ｐゴシック" w:eastAsia="ＭＳ Ｐゴシック" w:hAnsi="ＭＳ Ｐゴシック" w:cs="ＭＳ Ｐゴシック"/>
          <w:kern w:val="0"/>
          <w:sz w:val="24"/>
        </w:rPr>
      </w:pPr>
      <w:r w:rsidRPr="00DB6550">
        <w:rPr>
          <w:rFonts w:ascii="ＭＳ Ｐゴシック" w:eastAsia="ＭＳ Ｐゴシック" w:hAnsi="ＭＳ Ｐゴシック" w:cs="ＭＳ Ｐゴシック"/>
          <w:kern w:val="0"/>
          <w:sz w:val="24"/>
        </w:rPr>
        <w:t xml:space="preserve">2. In response to what we have lived, reflected, and prayed during the 6th Meeting “Faith of the heart in the heart of the world”, we feel urged to come out to the world to be a sign of God and the Kingdom. Actions recommended: • To know, appreciate, and put the Nairobi document into practice. • National and local Family Councils should encourage and support common missionary actions. • To deepen and intensify our Marianist identity life and spirituality. • To strengthen and promote youth ministry according to each country´s needs. </w:t>
      </w:r>
    </w:p>
    <w:p w:rsidR="00DB6550" w:rsidRDefault="00DB6550" w:rsidP="00DB6550">
      <w:pPr>
        <w:widowControl/>
        <w:jc w:val="left"/>
        <w:rPr>
          <w:rFonts w:ascii="ＭＳ Ｐゴシック" w:eastAsia="ＭＳ Ｐゴシック" w:hAnsi="ＭＳ Ｐゴシック" w:cs="ＭＳ Ｐゴシック"/>
          <w:kern w:val="0"/>
          <w:sz w:val="24"/>
        </w:rPr>
      </w:pPr>
    </w:p>
    <w:p w:rsidR="00DB6550" w:rsidRDefault="00DB6550" w:rsidP="00DB6550">
      <w:pPr>
        <w:widowControl/>
        <w:jc w:val="left"/>
        <w:rPr>
          <w:rFonts w:ascii="ＭＳ Ｐゴシック" w:eastAsia="ＭＳ Ｐゴシック" w:hAnsi="ＭＳ Ｐゴシック" w:cs="ＭＳ Ｐゴシック"/>
          <w:kern w:val="0"/>
          <w:sz w:val="24"/>
        </w:rPr>
      </w:pPr>
      <w:r w:rsidRPr="00DB6550">
        <w:rPr>
          <w:rFonts w:ascii="ＭＳ Ｐゴシック" w:eastAsia="ＭＳ Ｐゴシック" w:hAnsi="ＭＳ Ｐゴシック" w:cs="ＭＳ Ｐゴシック"/>
          <w:kern w:val="0"/>
          <w:sz w:val="24"/>
        </w:rPr>
        <w:t xml:space="preserve">3. In order to facilitate the performance of each regional responsible, we propose the creation of support teams for the Regional Responsible made up of one representative of each national team, at least 3, together with an assessor. They should make an annual report with the proposals and actions of each region, and they should circulate them within the existing communications media. </w:t>
      </w:r>
    </w:p>
    <w:p w:rsidR="00DB6550" w:rsidRDefault="00DB6550" w:rsidP="00DB6550">
      <w:pPr>
        <w:widowControl/>
        <w:jc w:val="left"/>
        <w:rPr>
          <w:rFonts w:ascii="ＭＳ Ｐゴシック" w:eastAsia="ＭＳ Ｐゴシック" w:hAnsi="ＭＳ Ｐゴシック" w:cs="ＭＳ Ｐゴシック"/>
          <w:kern w:val="0"/>
          <w:sz w:val="24"/>
        </w:rPr>
      </w:pPr>
    </w:p>
    <w:p w:rsidR="00DB6550" w:rsidRDefault="00DB6550" w:rsidP="00DB6550">
      <w:pPr>
        <w:widowControl/>
        <w:jc w:val="left"/>
        <w:rPr>
          <w:rFonts w:ascii="ＭＳ Ｐゴシック" w:eastAsia="ＭＳ Ｐゴシック" w:hAnsi="ＭＳ Ｐゴシック" w:cs="ＭＳ Ｐゴシック"/>
          <w:kern w:val="0"/>
          <w:sz w:val="24"/>
        </w:rPr>
      </w:pPr>
      <w:r w:rsidRPr="00DB6550">
        <w:rPr>
          <w:rFonts w:ascii="ＭＳ Ｐゴシック" w:eastAsia="ＭＳ Ｐゴシック" w:hAnsi="ＭＳ Ｐゴシック" w:cs="ＭＳ Ｐゴシック"/>
          <w:kern w:val="0"/>
          <w:sz w:val="24"/>
        </w:rPr>
        <w:t xml:space="preserve">4. To work intensively in the integration of the different branches into one single Marianist Family through the following: • Strategize which formation elements can be done in common--across all branches--and identify what is unique to each branch • Strengthen regional and national Marianist Family Councils and give specific and operative orientations in order to continue the development of our mission in the different countries and regions in which there are no Family Councils. • Share more equitably in the financial needs of the Marianist Family. Make our members understand the need to contribute to the importance of the contribution. </w:t>
      </w:r>
    </w:p>
    <w:p w:rsidR="00DB6550" w:rsidRDefault="00DB6550" w:rsidP="00DB6550">
      <w:pPr>
        <w:widowControl/>
        <w:jc w:val="left"/>
        <w:rPr>
          <w:rFonts w:ascii="ＭＳ Ｐゴシック" w:eastAsia="ＭＳ Ｐゴシック" w:hAnsi="ＭＳ Ｐゴシック" w:cs="ＭＳ Ｐゴシック"/>
          <w:kern w:val="0"/>
          <w:sz w:val="24"/>
        </w:rPr>
      </w:pPr>
    </w:p>
    <w:p w:rsidR="00DB6550" w:rsidRDefault="00DB6550" w:rsidP="00DB6550">
      <w:pPr>
        <w:widowControl/>
        <w:jc w:val="left"/>
        <w:rPr>
          <w:rFonts w:ascii="ＭＳ Ｐゴシック" w:eastAsia="ＭＳ Ｐゴシック" w:hAnsi="ＭＳ Ｐゴシック" w:cs="ＭＳ Ｐゴシック"/>
          <w:kern w:val="0"/>
          <w:sz w:val="24"/>
        </w:rPr>
      </w:pPr>
      <w:r w:rsidRPr="00DB6550">
        <w:rPr>
          <w:rFonts w:ascii="ＭＳ Ｐゴシック" w:eastAsia="ＭＳ Ｐゴシック" w:hAnsi="ＭＳ Ｐゴシック" w:cs="ＭＳ Ｐゴシック"/>
          <w:kern w:val="0"/>
          <w:sz w:val="24"/>
        </w:rPr>
        <w:t xml:space="preserve">5. We propose that an international process be developed to enhance formation of Marianist laity and the formation of new communities by encouraging commons means of formation. This may include a training plan about Marianist spirituality and history of the Marianist Family via the Internet. </w:t>
      </w:r>
    </w:p>
    <w:p w:rsidR="00DB6550" w:rsidRDefault="00DB6550" w:rsidP="00DB6550">
      <w:pPr>
        <w:widowControl/>
        <w:jc w:val="left"/>
        <w:rPr>
          <w:rFonts w:ascii="ＭＳ Ｐゴシック" w:eastAsia="ＭＳ Ｐゴシック" w:hAnsi="ＭＳ Ｐゴシック" w:cs="ＭＳ Ｐゴシック"/>
          <w:kern w:val="0"/>
          <w:sz w:val="24"/>
        </w:rPr>
      </w:pPr>
    </w:p>
    <w:p w:rsidR="00DB6550" w:rsidRDefault="00DB6550" w:rsidP="00DB6550">
      <w:pPr>
        <w:widowControl/>
        <w:jc w:val="left"/>
        <w:rPr>
          <w:rFonts w:ascii="ＭＳ Ｐゴシック" w:eastAsia="ＭＳ Ｐゴシック" w:hAnsi="ＭＳ Ｐゴシック" w:cs="ＭＳ Ｐゴシック"/>
          <w:kern w:val="0"/>
          <w:sz w:val="24"/>
        </w:rPr>
      </w:pPr>
      <w:r w:rsidRPr="00DB6550">
        <w:rPr>
          <w:rFonts w:ascii="ＭＳ Ｐゴシック" w:eastAsia="ＭＳ Ｐゴシック" w:hAnsi="ＭＳ Ｐゴシック" w:cs="ＭＳ Ｐゴシック"/>
          <w:kern w:val="0"/>
          <w:sz w:val="24"/>
        </w:rPr>
        <w:t xml:space="preserve">6. Provide an explicit model to identify who are communities and members of the MLC. To study and formulate guidelines for the official recognition of new Marianist Lay Communities as part of existing National structures, and support of new foundations as part of the International Organization of MLC with delegate rights at our Assemblies. </w:t>
      </w:r>
    </w:p>
    <w:p w:rsidR="00DB6550" w:rsidRDefault="00DB6550" w:rsidP="00DB6550">
      <w:pPr>
        <w:widowControl/>
        <w:jc w:val="left"/>
        <w:rPr>
          <w:rFonts w:ascii="ＭＳ Ｐゴシック" w:eastAsia="ＭＳ Ｐゴシック" w:hAnsi="ＭＳ Ｐゴシック" w:cs="ＭＳ Ｐゴシック"/>
          <w:kern w:val="0"/>
          <w:sz w:val="24"/>
        </w:rPr>
      </w:pPr>
    </w:p>
    <w:p w:rsidR="00DB6550" w:rsidRDefault="00DB6550" w:rsidP="00DB6550">
      <w:pPr>
        <w:widowControl/>
        <w:jc w:val="left"/>
        <w:rPr>
          <w:rFonts w:ascii="ＭＳ Ｐゴシック" w:eastAsia="ＭＳ Ｐゴシック" w:hAnsi="ＭＳ Ｐゴシック" w:cs="ＭＳ Ｐゴシック"/>
          <w:kern w:val="0"/>
          <w:sz w:val="24"/>
        </w:rPr>
      </w:pPr>
      <w:r w:rsidRPr="00DB6550">
        <w:rPr>
          <w:rFonts w:ascii="ＭＳ Ｐゴシック" w:eastAsia="ＭＳ Ｐゴシック" w:hAnsi="ＭＳ Ｐゴシック" w:cs="ＭＳ Ｐゴシック"/>
          <w:kern w:val="0"/>
          <w:sz w:val="24"/>
        </w:rPr>
        <w:t>7. To support the connection and participation in Marianist life for those who feel Marianist, but who don´t belong to an MLC.</w:t>
      </w:r>
    </w:p>
    <w:p w:rsidR="00DB6550" w:rsidRPr="00DB6550" w:rsidRDefault="00DB6550" w:rsidP="00DB6550">
      <w:pPr>
        <w:widowControl/>
        <w:jc w:val="left"/>
        <w:rPr>
          <w:rFonts w:ascii="ＭＳ Ｐゴシック" w:eastAsia="ＭＳ Ｐゴシック" w:hAnsi="ＭＳ Ｐゴシック" w:cs="ＭＳ Ｐゴシック"/>
          <w:kern w:val="0"/>
          <w:sz w:val="24"/>
        </w:rPr>
      </w:pPr>
    </w:p>
    <w:p w:rsidR="00DB6550" w:rsidRDefault="00DB6550" w:rsidP="00DB6550">
      <w:pPr>
        <w:widowControl/>
        <w:jc w:val="left"/>
        <w:rPr>
          <w:rFonts w:ascii="ＭＳ Ｐゴシック" w:eastAsia="ＭＳ Ｐゴシック" w:hAnsi="ＭＳ Ｐゴシック" w:cs="ＭＳ Ｐゴシック"/>
          <w:kern w:val="0"/>
          <w:sz w:val="24"/>
        </w:rPr>
      </w:pPr>
      <w:r w:rsidRPr="00DB6550">
        <w:rPr>
          <w:rFonts w:ascii="ＭＳ Ｐゴシック" w:eastAsia="ＭＳ Ｐゴシック" w:hAnsi="ＭＳ Ｐゴシック" w:cs="ＭＳ Ｐゴシック"/>
          <w:kern w:val="0"/>
          <w:sz w:val="24"/>
        </w:rPr>
        <w:t xml:space="preserve">6º Encuentro </w:t>
      </w:r>
      <w:proofErr w:type="spellStart"/>
      <w:r w:rsidRPr="00DB6550">
        <w:rPr>
          <w:rFonts w:ascii="ＭＳ Ｐゴシック" w:eastAsia="ＭＳ Ｐゴシック" w:hAnsi="ＭＳ Ｐゴシック" w:cs="ＭＳ Ｐゴシック"/>
          <w:kern w:val="0"/>
          <w:sz w:val="24"/>
        </w:rPr>
        <w:t>internacional</w:t>
      </w:r>
      <w:proofErr w:type="spellEnd"/>
      <w:r w:rsidRPr="00DB6550">
        <w:rPr>
          <w:rFonts w:ascii="ＭＳ Ｐゴシック" w:eastAsia="ＭＳ Ｐゴシック" w:hAnsi="ＭＳ Ｐゴシック" w:cs="ＭＳ Ｐゴシック"/>
          <w:kern w:val="0"/>
          <w:sz w:val="24"/>
        </w:rPr>
        <w:t xml:space="preserve"> CLM /6º Rencontre </w:t>
      </w:r>
      <w:proofErr w:type="spellStart"/>
      <w:r w:rsidRPr="00DB6550">
        <w:rPr>
          <w:rFonts w:ascii="ＭＳ Ｐゴシック" w:eastAsia="ＭＳ Ｐゴシック" w:hAnsi="ＭＳ Ｐゴシック" w:cs="ＭＳ Ｐゴシック"/>
          <w:kern w:val="0"/>
          <w:sz w:val="24"/>
        </w:rPr>
        <w:t>Internationale</w:t>
      </w:r>
      <w:proofErr w:type="spellEnd"/>
      <w:r w:rsidRPr="00DB6550">
        <w:rPr>
          <w:rFonts w:ascii="ＭＳ Ｐゴシック" w:eastAsia="ＭＳ Ｐゴシック" w:hAnsi="ＭＳ Ｐゴシック" w:cs="ＭＳ Ｐゴシック"/>
          <w:kern w:val="0"/>
          <w:sz w:val="24"/>
        </w:rPr>
        <w:t xml:space="preserve"> des CLM/ 6th International Meeting of MLC Lima 2014 (Perú) </w:t>
      </w:r>
    </w:p>
    <w:p w:rsidR="00DB6550" w:rsidRDefault="00DB6550" w:rsidP="00DB6550">
      <w:pPr>
        <w:widowControl/>
        <w:jc w:val="left"/>
        <w:rPr>
          <w:rFonts w:ascii="ＭＳ Ｐゴシック" w:eastAsia="ＭＳ Ｐゴシック" w:hAnsi="ＭＳ Ｐゴシック" w:cs="ＭＳ Ｐゴシック"/>
          <w:kern w:val="0"/>
          <w:sz w:val="24"/>
        </w:rPr>
      </w:pPr>
    </w:p>
    <w:p w:rsidR="00DB6550" w:rsidRDefault="00DB6550" w:rsidP="00DB6550">
      <w:pPr>
        <w:widowControl/>
        <w:jc w:val="left"/>
        <w:rPr>
          <w:rFonts w:ascii="ＭＳ Ｐゴシック" w:eastAsia="ＭＳ Ｐゴシック" w:hAnsi="ＭＳ Ｐゴシック" w:cs="ＭＳ Ｐゴシック"/>
          <w:kern w:val="0"/>
          <w:sz w:val="24"/>
        </w:rPr>
      </w:pPr>
    </w:p>
    <w:p w:rsidR="00363F5B" w:rsidRPr="00363F5B" w:rsidRDefault="00363F5B">
      <w:r>
        <w:t>(</w:t>
      </w:r>
      <w:r>
        <w:rPr>
          <w:rFonts w:hint="eastAsia"/>
        </w:rPr>
        <w:t>翻訳中)</w:t>
      </w:r>
    </w:p>
    <w:p w:rsidR="00DB6550" w:rsidRDefault="00DB6550" w:rsidP="00DB6550">
      <w:r>
        <w:rPr>
          <w:rFonts w:hint="eastAsia"/>
        </w:rPr>
        <w:t>将来の課題：</w:t>
      </w:r>
      <w:r>
        <w:t>2014-2018</w:t>
      </w:r>
    </w:p>
    <w:p w:rsidR="00DB6550" w:rsidRDefault="00DB6550" w:rsidP="00DB6550"/>
    <w:p w:rsidR="00DB6550" w:rsidRDefault="00DB6550" w:rsidP="00DB6550">
      <w:r>
        <w:t>1.</w:t>
      </w:r>
      <w:r w:rsidR="00363F5B">
        <w:t xml:space="preserve"> </w:t>
      </w:r>
      <w:r>
        <w:t>地元のMLCが教会と世界の</w:t>
      </w:r>
      <w:r w:rsidR="00363F5B">
        <w:rPr>
          <w:rFonts w:hint="eastAsia"/>
        </w:rPr>
        <w:t>信徒</w:t>
      </w:r>
      <w:r>
        <w:t>マリアニスト</w:t>
      </w:r>
      <w:r w:rsidR="00363F5B">
        <w:rPr>
          <w:rFonts w:hint="eastAsia"/>
        </w:rPr>
        <w:t>共同体</w:t>
      </w:r>
      <w:r>
        <w:t>に祈りを込めて反映するように地元のMLCを励ますことにより、世界中のMLCに教皇フランシスを介して</w:t>
      </w:r>
      <w:r w:rsidR="001D20E7">
        <w:t>わたしたち</w:t>
      </w:r>
      <w:r>
        <w:t>に呼びかける福音主義のダイナミズムを奨励する。教会全体、世界と貧しい人々の周辺に門戸を開くことを主張し、正義の業に関するマリアニストの</w:t>
      </w:r>
      <w:r w:rsidR="00363F5B">
        <w:rPr>
          <w:rFonts w:hint="eastAsia"/>
        </w:rPr>
        <w:t>考え方を大きく広める</w:t>
      </w:r>
      <w:r>
        <w:t>。</w:t>
      </w:r>
    </w:p>
    <w:p w:rsidR="00DB6550" w:rsidRDefault="00DB6550" w:rsidP="00DB6550"/>
    <w:p w:rsidR="00363F5B" w:rsidRDefault="00DB6550" w:rsidP="00DB6550">
      <w:r>
        <w:t>2.</w:t>
      </w:r>
      <w:r w:rsidR="00363F5B">
        <w:t xml:space="preserve"> </w:t>
      </w:r>
      <w:r>
        <w:t>第6回会議「世界の</w:t>
      </w:r>
      <w:r w:rsidR="001D20E7">
        <w:rPr>
          <w:rFonts w:hint="eastAsia"/>
        </w:rPr>
        <w:t>中心における</w:t>
      </w:r>
      <w:r>
        <w:t>心の信仰」で</w:t>
      </w:r>
      <w:r w:rsidR="001D20E7">
        <w:t>わたしたち</w:t>
      </w:r>
      <w:r>
        <w:t>が生き、反映し、祈ったものに応えて、</w:t>
      </w:r>
      <w:r w:rsidR="001D20E7">
        <w:t>わたしたち</w:t>
      </w:r>
      <w:r>
        <w:t>は神と王国のしるしになるために世界に出てくるよう促され</w:t>
      </w:r>
      <w:r w:rsidR="00363F5B">
        <w:rPr>
          <w:rFonts w:hint="eastAsia"/>
        </w:rPr>
        <w:t>ています</w:t>
      </w:r>
      <w:r>
        <w:t>。</w:t>
      </w:r>
    </w:p>
    <w:p w:rsidR="00363F5B" w:rsidRDefault="00DB6550" w:rsidP="00363F5B">
      <w:pPr>
        <w:ind w:firstLineChars="50" w:firstLine="105"/>
      </w:pPr>
      <w:r>
        <w:t>推奨されるアクション：</w:t>
      </w:r>
    </w:p>
    <w:p w:rsidR="00363F5B" w:rsidRDefault="00DB6550" w:rsidP="00363F5B">
      <w:pPr>
        <w:ind w:firstLineChars="100" w:firstLine="210"/>
      </w:pPr>
      <w:r>
        <w:t xml:space="preserve">•ナイロビ文書を知り、評価し、実践する。 </w:t>
      </w:r>
    </w:p>
    <w:p w:rsidR="00363F5B" w:rsidRDefault="00DB6550" w:rsidP="00363F5B">
      <w:pPr>
        <w:ind w:firstLineChars="100" w:firstLine="210"/>
      </w:pPr>
      <w:r>
        <w:t xml:space="preserve">•全国および地方の家族評議会は、共通の宣教活動を奨励し、支援すべきです。 </w:t>
      </w:r>
    </w:p>
    <w:p w:rsidR="00363F5B" w:rsidRDefault="00DB6550" w:rsidP="00363F5B">
      <w:pPr>
        <w:ind w:firstLineChars="100" w:firstLine="210"/>
      </w:pPr>
      <w:r>
        <w:t>•マリアニストのアイデンティティの生活と精神性を深め、強化する。</w:t>
      </w:r>
    </w:p>
    <w:p w:rsidR="00DB6550" w:rsidRDefault="00DB6550" w:rsidP="00363F5B">
      <w:pPr>
        <w:ind w:firstLineChars="100" w:firstLine="210"/>
      </w:pPr>
      <w:r>
        <w:t>•各国のニーズに応じて若者のミニストリーを強化し促進する。</w:t>
      </w:r>
    </w:p>
    <w:p w:rsidR="00DB6550" w:rsidRDefault="00DB6550" w:rsidP="00DB6550"/>
    <w:p w:rsidR="00DB6550" w:rsidRDefault="00DB6550" w:rsidP="00DB6550">
      <w:r>
        <w:t>3.</w:t>
      </w:r>
      <w:r w:rsidR="00363F5B">
        <w:t xml:space="preserve"> </w:t>
      </w:r>
      <w:r>
        <w:t>各地域の責任者のパフォーマンスを促進するために、少なくとも3人の各国代表チームの代表者1名と評価者で構成される地域責任者のサポートチームの</w:t>
      </w:r>
      <w:r w:rsidR="00363F5B">
        <w:rPr>
          <w:rFonts w:hint="eastAsia"/>
        </w:rPr>
        <w:t>設立</w:t>
      </w:r>
      <w:r>
        <w:t>を提案します。彼らは、各地域の提案と行動とともに年次報告書を作成し、既存の通信媒体内でそれらを回覧する必要があります。</w:t>
      </w:r>
    </w:p>
    <w:p w:rsidR="00DB6550" w:rsidRDefault="00DB6550" w:rsidP="00DB6550"/>
    <w:p w:rsidR="00363F5B" w:rsidRDefault="00DB6550" w:rsidP="00DB6550">
      <w:r>
        <w:t>4.</w:t>
      </w:r>
      <w:r w:rsidR="00363F5B">
        <w:t xml:space="preserve"> </w:t>
      </w:r>
      <w:r>
        <w:t>以下を通じて、さまざまな支部を単一のマリアニスト家族に統合するために集中的に作業します。</w:t>
      </w:r>
    </w:p>
    <w:p w:rsidR="00363F5B" w:rsidRDefault="00DB6550" w:rsidP="00363F5B">
      <w:pPr>
        <w:ind w:firstLineChars="100" w:firstLine="210"/>
      </w:pPr>
      <w:r>
        <w:t>•すべての支部で共通して行える形成要素を戦略化し、各支部に固有のものを特定します。全国マリアニスト家族評議会、および家族評議会のないさまざまな国や地域での使命の発展を継続するために、具体的かつ実践的なオリエンテーションを行います。</w:t>
      </w:r>
    </w:p>
    <w:p w:rsidR="00DB6550" w:rsidRDefault="00DB6550" w:rsidP="00363F5B">
      <w:pPr>
        <w:ind w:firstLineChars="100" w:firstLine="210"/>
      </w:pPr>
      <w:r>
        <w:t>•マリアニスト家族の経済的ニーズをより公平に共有する。貢献の重要性に貢献する必要性をメンバー</w:t>
      </w:r>
      <w:r>
        <w:lastRenderedPageBreak/>
        <w:t>に理解させます。</w:t>
      </w:r>
    </w:p>
    <w:p w:rsidR="00DB6550" w:rsidRDefault="00DB6550" w:rsidP="00DB6550"/>
    <w:p w:rsidR="00DB6550" w:rsidRDefault="00DB6550" w:rsidP="00DB6550">
      <w:r>
        <w:t>5.</w:t>
      </w:r>
      <w:r w:rsidR="00363F5B">
        <w:t xml:space="preserve"> </w:t>
      </w:r>
      <w:r w:rsidR="001D20E7">
        <w:t>わたしたち</w:t>
      </w:r>
      <w:r>
        <w:t>は、共同体の形成手段を奨励することにより、マリアニストの信徒の形成と新しい共同体の形成を強化するための国際的なプロセスの開発を提案します。これには、インターネットを介したマリアニストの精神性とマリアニスト家族の歴史に関する訓練計画が含まれます。</w:t>
      </w:r>
    </w:p>
    <w:p w:rsidR="00DB6550" w:rsidRDefault="00DB6550" w:rsidP="00DB6550"/>
    <w:p w:rsidR="00DB6550" w:rsidRDefault="00DB6550" w:rsidP="00DB6550">
      <w:r>
        <w:t>6.</w:t>
      </w:r>
      <w:r w:rsidR="00363F5B">
        <w:t xml:space="preserve"> </w:t>
      </w:r>
      <w:r>
        <w:t>コミュニティおよびMLCのメンバーを特定するための明示的なモデルを提供します。既存の国家構造の一部としての新しいマリアニストレイコミュニティの公式承認のためのガイドラインを検討し、策定すること、および</w:t>
      </w:r>
      <w:r w:rsidR="001D20E7">
        <w:t>わたしたち</w:t>
      </w:r>
      <w:r>
        <w:t>の集会で代表権を持つMLCの国際組織の一部としての新しい財団のサポート。</w:t>
      </w:r>
    </w:p>
    <w:p w:rsidR="00DB6550" w:rsidRDefault="00DB6550" w:rsidP="00DB6550"/>
    <w:p w:rsidR="00DB6550" w:rsidRDefault="00DB6550" w:rsidP="00DB6550">
      <w:r>
        <w:t>7.</w:t>
      </w:r>
      <w:r w:rsidR="00363F5B">
        <w:t xml:space="preserve"> </w:t>
      </w:r>
      <w:r>
        <w:t>マリアニストを感じているがMLCに属していない人々のために、マリアニスト生活へのつながりと参加を支援する。</w:t>
      </w:r>
    </w:p>
    <w:sectPr w:rsidR="00DB6550" w:rsidSect="00DB6550">
      <w:footerReference w:type="even" r:id="rId6"/>
      <w:footerReference w:type="default" r:id="rId7"/>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0B2" w:rsidRDefault="00C430B2" w:rsidP="009F6DE5">
      <w:r>
        <w:separator/>
      </w:r>
    </w:p>
  </w:endnote>
  <w:endnote w:type="continuationSeparator" w:id="0">
    <w:p w:rsidR="00C430B2" w:rsidRDefault="00C430B2" w:rsidP="009F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984099"/>
      <w:docPartObj>
        <w:docPartGallery w:val="Page Numbers (Bottom of Page)"/>
        <w:docPartUnique/>
      </w:docPartObj>
    </w:sdtPr>
    <w:sdtContent>
      <w:p w:rsidR="009F6DE5" w:rsidRDefault="009F6DE5" w:rsidP="008B7E54">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9F6DE5" w:rsidRDefault="009F6DE5" w:rsidP="009F6DE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956946880"/>
      <w:docPartObj>
        <w:docPartGallery w:val="Page Numbers (Bottom of Page)"/>
        <w:docPartUnique/>
      </w:docPartObj>
    </w:sdtPr>
    <w:sdtContent>
      <w:p w:rsidR="009F6DE5" w:rsidRDefault="009F6DE5" w:rsidP="008B7E54">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rsidR="009F6DE5" w:rsidRDefault="009F6DE5" w:rsidP="009F6DE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0B2" w:rsidRDefault="00C430B2" w:rsidP="009F6DE5">
      <w:r>
        <w:separator/>
      </w:r>
    </w:p>
  </w:footnote>
  <w:footnote w:type="continuationSeparator" w:id="0">
    <w:p w:rsidR="00C430B2" w:rsidRDefault="00C430B2" w:rsidP="009F6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50"/>
    <w:rsid w:val="001D20E7"/>
    <w:rsid w:val="00344294"/>
    <w:rsid w:val="00363F5B"/>
    <w:rsid w:val="005F68E2"/>
    <w:rsid w:val="008B796A"/>
    <w:rsid w:val="009F6DE5"/>
    <w:rsid w:val="00C430B2"/>
    <w:rsid w:val="00DB2DB1"/>
    <w:rsid w:val="00DB6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FEBC668-675E-B646-BB6E-F17FEE66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F6DE5"/>
    <w:pPr>
      <w:tabs>
        <w:tab w:val="center" w:pos="4252"/>
        <w:tab w:val="right" w:pos="8504"/>
      </w:tabs>
      <w:snapToGrid w:val="0"/>
    </w:pPr>
  </w:style>
  <w:style w:type="character" w:customStyle="1" w:styleId="a4">
    <w:name w:val="フッター (文字)"/>
    <w:basedOn w:val="a0"/>
    <w:link w:val="a3"/>
    <w:uiPriority w:val="99"/>
    <w:rsid w:val="009F6DE5"/>
  </w:style>
  <w:style w:type="character" w:styleId="a5">
    <w:name w:val="page number"/>
    <w:basedOn w:val="a0"/>
    <w:uiPriority w:val="99"/>
    <w:semiHidden/>
    <w:unhideWhenUsed/>
    <w:rsid w:val="009F6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18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602</Words>
  <Characters>3435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 Yanagawa</dc:creator>
  <cp:keywords/>
  <dc:description/>
  <cp:lastModifiedBy>Atsu Yanagawa</cp:lastModifiedBy>
  <cp:revision>5</cp:revision>
  <cp:lastPrinted>2019-12-27T05:51:00Z</cp:lastPrinted>
  <dcterms:created xsi:type="dcterms:W3CDTF">2019-12-21T18:01:00Z</dcterms:created>
  <dcterms:modified xsi:type="dcterms:W3CDTF">2019-12-27T06:50:00Z</dcterms:modified>
</cp:coreProperties>
</file>